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FD" w:rsidRDefault="00CF7BFD" w:rsidP="00CF7BFD">
      <w:pPr>
        <w:ind w:left="708"/>
        <w:rPr>
          <w:i/>
          <w:iCs/>
          <w:lang w:val="de-AT" w:eastAsia="de-DE"/>
        </w:rPr>
      </w:pPr>
      <w:r>
        <w:rPr>
          <w:i/>
          <w:iCs/>
          <w:lang w:val="de-AT"/>
        </w:rPr>
        <w:t>Dr. Sebastian Koch</w:t>
      </w:r>
      <w:r>
        <w:rPr>
          <w:b/>
          <w:bCs/>
          <w:i/>
          <w:iCs/>
          <w:lang w:val="de-AT"/>
        </w:rPr>
        <w:t xml:space="preserve"> </w:t>
      </w:r>
      <w:r>
        <w:rPr>
          <w:i/>
          <w:iCs/>
          <w:lang w:val="de-AT"/>
        </w:rPr>
        <w:t xml:space="preserve">absolvierte nach seinem Bachelor an der Universität Bozen den Masterstudiengang in Volkswirtschaftslehre an der Universität Wien und promovierte 2015 im Bereich der Sozial- und Wirtschaftswissenschaften an der Universität für Bodenkultur in Wien. </w:t>
      </w:r>
    </w:p>
    <w:p w:rsidR="00CF7BFD" w:rsidRDefault="00CF7BFD" w:rsidP="00CF7BFD">
      <w:pPr>
        <w:ind w:left="708"/>
        <w:rPr>
          <w:i/>
          <w:iCs/>
          <w:lang w:val="de-AT"/>
        </w:rPr>
      </w:pPr>
      <w:r>
        <w:rPr>
          <w:i/>
          <w:iCs/>
          <w:lang w:val="de-AT"/>
        </w:rPr>
        <w:t xml:space="preserve">Seit 2013 ist er wissenschaftlicher Mitarbeiter der Forschungsgruppe Makroökonomik und Konjunktur des Instituts für Höhere Studien in Wien. Dort forscht er an der Schnittstelle zwischen Konjunktur und Transport. Als Mitglied der Prognosegruppe des IHS arbeitet er an Erstellung der vierteljährlichen Konjunkturprognose des IHS und nimmt regelmäßig an der Gemeinschaftsdiagnose für Deutschland teil. Er beschäftigt sich auch mit Entwicklung von innovativen Konjunkturindikatoren etwa auf Grundlage von gegenwartsnahen Netzdaten aus dem Transportsektor (ÖBB Infrastruktur, ASFINAG, via </w:t>
      </w:r>
      <w:proofErr w:type="spellStart"/>
      <w:r>
        <w:rPr>
          <w:i/>
          <w:iCs/>
          <w:lang w:val="de-AT"/>
        </w:rPr>
        <w:t>donau</w:t>
      </w:r>
      <w:proofErr w:type="spellEnd"/>
      <w:r>
        <w:rPr>
          <w:i/>
          <w:iCs/>
          <w:lang w:val="de-AT"/>
        </w:rPr>
        <w:t>, etc.) und prognostiziert unter anderem auch die Transportleistung auf der Schiene im ÖBB-Netz. Mit Hilfe von hochfrequenten Indikatoren des IHS-Monitors (</w:t>
      </w:r>
      <w:hyperlink r:id="rId5" w:history="1">
        <w:r>
          <w:rPr>
            <w:rStyle w:val="Hyperlink"/>
            <w:i/>
            <w:iCs/>
            <w:lang w:val="de-AT"/>
          </w:rPr>
          <w:t>https://monitor.ihs.ac.at/</w:t>
        </w:r>
      </w:hyperlink>
      <w:r>
        <w:rPr>
          <w:i/>
          <w:iCs/>
          <w:lang w:val="de-AT"/>
        </w:rPr>
        <w:t>) beobachtet er aktuellste Entwicklung u.a. aus der Transportbranche, um konjunkturrelevante Informationen abzuleiten.</w:t>
      </w:r>
    </w:p>
    <w:p w:rsidR="00C70F7A" w:rsidRDefault="00C70F7A"/>
    <w:p w:rsidR="00CF7BFD" w:rsidRDefault="00CF7BFD"/>
    <w:p w:rsidR="00CF7BFD" w:rsidRDefault="00CF7BFD">
      <w:proofErr w:type="spellStart"/>
      <w:r>
        <w:t>Social</w:t>
      </w:r>
      <w:proofErr w:type="spellEnd"/>
      <w:r>
        <w:t xml:space="preserve"> Links</w:t>
      </w:r>
    </w:p>
    <w:p w:rsidR="00CF7BFD" w:rsidRDefault="00CF7BFD" w:rsidP="00CF7BFD">
      <w:pPr>
        <w:numPr>
          <w:ilvl w:val="0"/>
          <w:numId w:val="1"/>
        </w:numPr>
        <w:rPr>
          <w:rFonts w:eastAsia="Times New Roman"/>
          <w:lang w:val="en-US"/>
        </w:rPr>
      </w:pPr>
      <w:hyperlink r:id="rId6" w:history="1">
        <w:r>
          <w:rPr>
            <w:rStyle w:val="Hyperlink"/>
            <w:rFonts w:eastAsia="Times New Roman"/>
            <w:lang w:val="en-US"/>
          </w:rPr>
          <w:t>https://monitor.ihs.ac.at/</w:t>
        </w:r>
      </w:hyperlink>
    </w:p>
    <w:p w:rsidR="00CF7BFD" w:rsidRDefault="00CF7BFD" w:rsidP="00CF7BFD">
      <w:pPr>
        <w:numPr>
          <w:ilvl w:val="0"/>
          <w:numId w:val="1"/>
        </w:numPr>
        <w:rPr>
          <w:rFonts w:eastAsia="Times New Roman"/>
          <w:lang w:val="en-US"/>
        </w:rPr>
      </w:pPr>
      <w:hyperlink r:id="rId7" w:history="1">
        <w:r>
          <w:rPr>
            <w:rStyle w:val="Hyperlink"/>
            <w:rFonts w:eastAsia="Times New Roman"/>
            <w:lang w:val="en-US"/>
          </w:rPr>
          <w:t>https://www.ihs.ac.at/people/sebastian-koch/</w:t>
        </w:r>
      </w:hyperlink>
    </w:p>
    <w:p w:rsidR="00CF7BFD" w:rsidRDefault="00CF7BFD">
      <w:bookmarkStart w:id="0" w:name="_GoBack"/>
      <w:bookmarkEnd w:id="0"/>
    </w:p>
    <w:sectPr w:rsidR="00CF7B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E244D"/>
    <w:multiLevelType w:val="hybridMultilevel"/>
    <w:tmpl w:val="D52EE696"/>
    <w:lvl w:ilvl="0" w:tplc="C8F02C9C">
      <w:start w:val="2"/>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FD"/>
    <w:rsid w:val="009604AB"/>
    <w:rsid w:val="00C70F7A"/>
    <w:rsid w:val="00CF7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60F25-8CBC-4436-B820-4972DFD5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7BF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F7B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06740">
      <w:bodyDiv w:val="1"/>
      <w:marLeft w:val="0"/>
      <w:marRight w:val="0"/>
      <w:marTop w:val="0"/>
      <w:marBottom w:val="0"/>
      <w:divBdr>
        <w:top w:val="none" w:sz="0" w:space="0" w:color="auto"/>
        <w:left w:val="none" w:sz="0" w:space="0" w:color="auto"/>
        <w:bottom w:val="none" w:sz="0" w:space="0" w:color="auto"/>
        <w:right w:val="none" w:sz="0" w:space="0" w:color="auto"/>
      </w:divBdr>
    </w:div>
    <w:div w:id="21273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hs.ac.at/people/sebastian-ko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itor.ihs.ac.at/" TargetMode="External"/><Relationship Id="rId5" Type="http://schemas.openxmlformats.org/officeDocument/2006/relationships/hyperlink" Target="https://monitor.ihs.ac.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1202</Characters>
  <Application>Microsoft Office Word</Application>
  <DocSecurity>0</DocSecurity>
  <Lines>10</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2021-08-31T06:27:00Z</dcterms:created>
  <dcterms:modified xsi:type="dcterms:W3CDTF">2021-08-31T06:31:00Z</dcterms:modified>
</cp:coreProperties>
</file>